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3482" w14:textId="77777777" w:rsidR="00F1598D" w:rsidRDefault="00F1598D">
      <w:pPr>
        <w:rPr>
          <w:rFonts w:ascii="Arial" w:hAnsi="Arial" w:cs="Arial"/>
        </w:rPr>
      </w:pPr>
    </w:p>
    <w:p w14:paraId="1E82EF97" w14:textId="77777777" w:rsidR="004D1DE9" w:rsidRDefault="004D1DE9">
      <w:pPr>
        <w:rPr>
          <w:rFonts w:ascii="Arial" w:hAnsi="Arial" w:cs="Arial"/>
        </w:rPr>
      </w:pPr>
    </w:p>
    <w:p w14:paraId="6325EEEA" w14:textId="77777777" w:rsidR="004D1DE9" w:rsidRDefault="004D1DE9">
      <w:pPr>
        <w:rPr>
          <w:rFonts w:ascii="Arial" w:hAnsi="Arial" w:cs="Arial"/>
        </w:rPr>
      </w:pPr>
    </w:p>
    <w:p w14:paraId="5A1814A6" w14:textId="77777777" w:rsidR="00CC1465" w:rsidRPr="00F1598D" w:rsidRDefault="00E8013C" w:rsidP="00CC1465">
      <w:pPr>
        <w:pStyle w:val="Title"/>
        <w:spacing w:after="120"/>
        <w:rPr>
          <w:rFonts w:ascii="Arial" w:hAnsi="Arial"/>
          <w:sz w:val="36"/>
          <w:szCs w:val="36"/>
        </w:rPr>
      </w:pPr>
      <w:bookmarkStart w:id="0" w:name="_Hlk184291662"/>
      <w:r>
        <w:rPr>
          <w:rFonts w:ascii="Arial" w:hAnsi="Arial"/>
          <w:sz w:val="36"/>
          <w:szCs w:val="36"/>
        </w:rPr>
        <w:t>Communications Volunteer</w:t>
      </w:r>
      <w:r w:rsidR="00881E08">
        <w:rPr>
          <w:rFonts w:ascii="Arial" w:hAnsi="Arial"/>
          <w:sz w:val="36"/>
          <w:szCs w:val="36"/>
        </w:rPr>
        <w:t xml:space="preserve"> (Volunteering Team)</w:t>
      </w:r>
    </w:p>
    <w:p w14:paraId="68DD11B3" w14:textId="77777777" w:rsidR="00CC1465" w:rsidRDefault="00CC1465" w:rsidP="00CC1465">
      <w:pPr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Role description</w:t>
      </w:r>
    </w:p>
    <w:p w14:paraId="03FCE15D" w14:textId="77777777" w:rsidR="00CC1465" w:rsidRDefault="00CC1465" w:rsidP="00CC1465">
      <w:pPr>
        <w:rPr>
          <w:rFonts w:ascii="Arial" w:hAnsi="Arial" w:cs="Arial"/>
        </w:rPr>
      </w:pPr>
    </w:p>
    <w:p w14:paraId="175E5E64" w14:textId="77777777" w:rsidR="00CC1465" w:rsidRDefault="00CC1465" w:rsidP="00CC1465">
      <w:pPr>
        <w:rPr>
          <w:rFonts w:ascii="Arial" w:hAnsi="Arial" w:cs="Arial"/>
          <w:b/>
        </w:rPr>
      </w:pPr>
    </w:p>
    <w:p w14:paraId="1A57DF3F" w14:textId="203C3883" w:rsidR="00CC1465" w:rsidRPr="001C7A6A" w:rsidRDefault="00CC1465" w:rsidP="00CC146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25A08">
        <w:rPr>
          <w:rFonts w:ascii="Arial" w:hAnsi="Arial" w:cs="Arial"/>
        </w:rPr>
        <w:t>he Horniman Museum and Gardens has been open since 1901 when the tea trader and philanthropist</w:t>
      </w:r>
      <w:r>
        <w:rPr>
          <w:rFonts w:ascii="Arial" w:hAnsi="Arial" w:cs="Arial"/>
        </w:rPr>
        <w:t xml:space="preserve">, Frederick </w:t>
      </w:r>
      <w:r w:rsidRPr="00125A08">
        <w:rPr>
          <w:rFonts w:ascii="Arial" w:hAnsi="Arial" w:cs="Arial"/>
        </w:rPr>
        <w:t>Horniman</w:t>
      </w:r>
      <w:r>
        <w:rPr>
          <w:rFonts w:ascii="Arial" w:hAnsi="Arial" w:cs="Arial"/>
        </w:rPr>
        <w:t>,</w:t>
      </w:r>
      <w:r w:rsidRPr="00125A08">
        <w:rPr>
          <w:rFonts w:ascii="Arial" w:hAnsi="Arial" w:cs="Arial"/>
        </w:rPr>
        <w:t xml:space="preserve"> first opened his house and extraordinary collection of objects to the l</w:t>
      </w:r>
      <w:r>
        <w:rPr>
          <w:rFonts w:ascii="Arial" w:hAnsi="Arial" w:cs="Arial"/>
        </w:rPr>
        <w:t xml:space="preserve">ocal community. Since then, </w:t>
      </w:r>
      <w:r w:rsidRPr="00125A08">
        <w:rPr>
          <w:rFonts w:ascii="Arial" w:hAnsi="Arial" w:cs="Arial"/>
        </w:rPr>
        <w:t xml:space="preserve">the </w:t>
      </w:r>
      <w:r w:rsidR="00E8013C">
        <w:rPr>
          <w:rFonts w:ascii="Arial" w:hAnsi="Arial" w:cs="Arial"/>
        </w:rPr>
        <w:t>Horniman</w:t>
      </w:r>
      <w:r w:rsidRPr="00125A08">
        <w:rPr>
          <w:rFonts w:ascii="Arial" w:hAnsi="Arial" w:cs="Arial"/>
        </w:rPr>
        <w:t xml:space="preserve"> has grown significantly and includes internatio</w:t>
      </w:r>
      <w:r>
        <w:rPr>
          <w:rFonts w:ascii="Arial" w:hAnsi="Arial" w:cs="Arial"/>
        </w:rPr>
        <w:t>nally important collections of A</w:t>
      </w:r>
      <w:r w:rsidRPr="00125A08">
        <w:rPr>
          <w:rFonts w:ascii="Arial" w:hAnsi="Arial" w:cs="Arial"/>
        </w:rPr>
        <w:t>nthropology and musical instruments, as wel</w:t>
      </w:r>
      <w:r>
        <w:rPr>
          <w:rFonts w:ascii="Arial" w:hAnsi="Arial" w:cs="Arial"/>
        </w:rPr>
        <w:t>l as an Aquarium, a Butterfly House and Natural History G</w:t>
      </w:r>
      <w:r w:rsidRPr="00125A08">
        <w:rPr>
          <w:rFonts w:ascii="Arial" w:hAnsi="Arial" w:cs="Arial"/>
        </w:rPr>
        <w:t>allery – all surrounded by 16 acres of beautiful Gardens</w:t>
      </w:r>
      <w:r w:rsidR="00230500">
        <w:rPr>
          <w:rFonts w:ascii="Arial" w:hAnsi="Arial" w:cs="Arial"/>
        </w:rPr>
        <w:t>. The Horniman hosts around 200 volunteers who make a fantastic contribution to every aspect of museum and garden life.</w:t>
      </w:r>
    </w:p>
    <w:p w14:paraId="381C4137" w14:textId="77777777" w:rsidR="00CC1465" w:rsidRDefault="00CC1465" w:rsidP="00CC1465">
      <w:pPr>
        <w:rPr>
          <w:rFonts w:ascii="Arial" w:hAnsi="Arial" w:cs="Arial"/>
          <w:b/>
        </w:rPr>
      </w:pPr>
    </w:p>
    <w:p w14:paraId="48BC5433" w14:textId="77777777" w:rsidR="00B40BA3" w:rsidRDefault="00B40BA3" w:rsidP="00CC1465">
      <w:pPr>
        <w:rPr>
          <w:rFonts w:ascii="Arial" w:hAnsi="Arial" w:cs="Arial"/>
          <w:b/>
        </w:rPr>
      </w:pPr>
    </w:p>
    <w:p w14:paraId="2EFE9FD7" w14:textId="77777777" w:rsidR="00CC1465" w:rsidRPr="00DA2202" w:rsidRDefault="00CC1465" w:rsidP="00CC1465">
      <w:pPr>
        <w:spacing w:after="80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Main purpose</w:t>
      </w:r>
    </w:p>
    <w:p w14:paraId="7946D22B" w14:textId="02DCCC38" w:rsidR="00CC1465" w:rsidRDefault="00E8013C" w:rsidP="00CC14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role, based in </w:t>
      </w:r>
      <w:r w:rsidR="00EC7FE9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small</w:t>
      </w:r>
      <w:r w:rsidR="00EC7FE9">
        <w:rPr>
          <w:rFonts w:ascii="Arial" w:hAnsi="Arial" w:cs="Arial"/>
        </w:rPr>
        <w:t>, friendly</w:t>
      </w:r>
      <w:r>
        <w:rPr>
          <w:rFonts w:ascii="Arial" w:hAnsi="Arial" w:cs="Arial"/>
        </w:rPr>
        <w:t xml:space="preserve"> volunteering team, will focus on </w:t>
      </w:r>
      <w:r w:rsidR="003068AB">
        <w:rPr>
          <w:rFonts w:ascii="Arial" w:hAnsi="Arial" w:cs="Arial"/>
        </w:rPr>
        <w:t xml:space="preserve">improving our volunteer offer and experience. This could be through developing videos for </w:t>
      </w:r>
      <w:r w:rsidR="00A76CEE">
        <w:rPr>
          <w:rFonts w:ascii="Arial" w:hAnsi="Arial" w:cs="Arial"/>
        </w:rPr>
        <w:t xml:space="preserve">our </w:t>
      </w:r>
      <w:r w:rsidR="003068AB">
        <w:rPr>
          <w:rFonts w:ascii="Arial" w:hAnsi="Arial" w:cs="Arial"/>
        </w:rPr>
        <w:t xml:space="preserve">social media </w:t>
      </w:r>
      <w:r w:rsidR="00377B04">
        <w:rPr>
          <w:rFonts w:ascii="Arial" w:hAnsi="Arial" w:cs="Arial"/>
        </w:rPr>
        <w:t>and</w:t>
      </w:r>
      <w:r w:rsidR="003068AB">
        <w:rPr>
          <w:rFonts w:ascii="Arial" w:hAnsi="Arial" w:cs="Arial"/>
        </w:rPr>
        <w:t xml:space="preserve"> </w:t>
      </w:r>
      <w:r w:rsidR="00885ADC">
        <w:rPr>
          <w:rFonts w:ascii="Arial" w:hAnsi="Arial" w:cs="Arial"/>
        </w:rPr>
        <w:t xml:space="preserve">for </w:t>
      </w:r>
      <w:r w:rsidR="00A76CEE">
        <w:rPr>
          <w:rFonts w:ascii="Arial" w:hAnsi="Arial" w:cs="Arial"/>
        </w:rPr>
        <w:t>volunteer</w:t>
      </w:r>
      <w:r w:rsidR="00885ADC">
        <w:rPr>
          <w:rFonts w:ascii="Arial" w:hAnsi="Arial" w:cs="Arial"/>
        </w:rPr>
        <w:t xml:space="preserve"> training</w:t>
      </w:r>
      <w:r w:rsidR="003068AB">
        <w:rPr>
          <w:rFonts w:ascii="Arial" w:hAnsi="Arial" w:cs="Arial"/>
        </w:rPr>
        <w:t xml:space="preserve">, improving accessibility </w:t>
      </w:r>
      <w:r w:rsidR="009649CB">
        <w:rPr>
          <w:rFonts w:ascii="Arial" w:hAnsi="Arial" w:cs="Arial"/>
        </w:rPr>
        <w:t>to</w:t>
      </w:r>
      <w:r w:rsidR="003068AB">
        <w:rPr>
          <w:rFonts w:ascii="Arial" w:hAnsi="Arial" w:cs="Arial"/>
        </w:rPr>
        <w:t xml:space="preserve"> </w:t>
      </w:r>
      <w:r w:rsidR="009649CB">
        <w:rPr>
          <w:rFonts w:ascii="Arial" w:hAnsi="Arial" w:cs="Arial"/>
        </w:rPr>
        <w:t xml:space="preserve">our </w:t>
      </w:r>
      <w:r w:rsidR="003068AB">
        <w:rPr>
          <w:rFonts w:ascii="Arial" w:hAnsi="Arial" w:cs="Arial"/>
        </w:rPr>
        <w:t xml:space="preserve">volunteer programmes, or general administration. This role would suit someone with an interest in media or creativity, </w:t>
      </w:r>
      <w:r w:rsidR="009649CB">
        <w:rPr>
          <w:rFonts w:ascii="Arial" w:hAnsi="Arial" w:cs="Arial"/>
        </w:rPr>
        <w:t xml:space="preserve">volunteering, and an understanding of </w:t>
      </w:r>
      <w:r w:rsidR="003068AB">
        <w:rPr>
          <w:rFonts w:ascii="Arial" w:hAnsi="Arial" w:cs="Arial"/>
        </w:rPr>
        <w:t xml:space="preserve">EDI and accessibility. </w:t>
      </w:r>
      <w:r w:rsidR="00F4384B">
        <w:rPr>
          <w:rFonts w:ascii="Arial" w:hAnsi="Arial" w:cs="Arial"/>
        </w:rPr>
        <w:t>Y</w:t>
      </w:r>
      <w:r w:rsidR="00EC7FE9">
        <w:rPr>
          <w:rFonts w:ascii="Arial" w:hAnsi="Arial" w:cs="Arial"/>
        </w:rPr>
        <w:t>ou will have lots of scope to develop the role</w:t>
      </w:r>
      <w:r w:rsidR="009D6057">
        <w:rPr>
          <w:rFonts w:ascii="Arial" w:hAnsi="Arial" w:cs="Arial"/>
        </w:rPr>
        <w:t>,</w:t>
      </w:r>
      <w:r w:rsidR="00EC7FE9">
        <w:rPr>
          <w:rFonts w:ascii="Arial" w:hAnsi="Arial" w:cs="Arial"/>
        </w:rPr>
        <w:t xml:space="preserve"> be creative</w:t>
      </w:r>
      <w:r w:rsidR="009D6057">
        <w:rPr>
          <w:rFonts w:ascii="Arial" w:hAnsi="Arial" w:cs="Arial"/>
        </w:rPr>
        <w:t xml:space="preserve"> and get hands on with</w:t>
      </w:r>
      <w:r w:rsidR="00885ADC">
        <w:rPr>
          <w:rFonts w:ascii="Arial" w:hAnsi="Arial" w:cs="Arial"/>
        </w:rPr>
        <w:t xml:space="preserve"> the</w:t>
      </w:r>
      <w:r w:rsidR="009D6057">
        <w:rPr>
          <w:rFonts w:ascii="Arial" w:hAnsi="Arial" w:cs="Arial"/>
        </w:rPr>
        <w:t xml:space="preserve"> </w:t>
      </w:r>
      <w:r w:rsidR="003068AB">
        <w:rPr>
          <w:rFonts w:ascii="Arial" w:hAnsi="Arial" w:cs="Arial"/>
        </w:rPr>
        <w:t>day-to-day</w:t>
      </w:r>
      <w:r w:rsidR="009D6057">
        <w:rPr>
          <w:rFonts w:ascii="Arial" w:hAnsi="Arial" w:cs="Arial"/>
        </w:rPr>
        <w:t xml:space="preserve"> </w:t>
      </w:r>
      <w:r w:rsidR="00C00624">
        <w:rPr>
          <w:rFonts w:ascii="Arial" w:hAnsi="Arial" w:cs="Arial"/>
        </w:rPr>
        <w:t>activity. Experience</w:t>
      </w:r>
      <w:r w:rsidR="00F4384B">
        <w:rPr>
          <w:rFonts w:ascii="Arial" w:hAnsi="Arial" w:cs="Arial"/>
        </w:rPr>
        <w:t xml:space="preserve"> in all areas is not essential.</w:t>
      </w:r>
    </w:p>
    <w:p w14:paraId="1851B3D5" w14:textId="77777777" w:rsidR="00B40BA3" w:rsidRDefault="00B40BA3" w:rsidP="00CC1465">
      <w:pPr>
        <w:rPr>
          <w:rFonts w:ascii="Arial" w:hAnsi="Arial" w:cs="Arial"/>
        </w:rPr>
      </w:pPr>
    </w:p>
    <w:p w14:paraId="2CF9BE5F" w14:textId="77777777" w:rsidR="00EC7FE9" w:rsidRPr="00DA2202" w:rsidRDefault="00EC7FE9" w:rsidP="00CC1465">
      <w:pPr>
        <w:rPr>
          <w:rFonts w:ascii="Arial" w:hAnsi="Arial" w:cs="Arial"/>
        </w:rPr>
      </w:pPr>
    </w:p>
    <w:p w14:paraId="42CE9BFA" w14:textId="60E7773B" w:rsidR="00F20C39" w:rsidRPr="00230500" w:rsidRDefault="00F4384B" w:rsidP="00230500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tasks</w:t>
      </w:r>
      <w:r w:rsidR="00DC697D">
        <w:rPr>
          <w:rFonts w:ascii="Arial" w:hAnsi="Arial" w:cs="Arial"/>
          <w:b/>
        </w:rPr>
        <w:t xml:space="preserve"> could include</w:t>
      </w:r>
      <w:r w:rsidR="00B40BA3">
        <w:rPr>
          <w:rFonts w:ascii="Arial" w:hAnsi="Arial" w:cs="Arial"/>
          <w:b/>
        </w:rPr>
        <w:t>:</w:t>
      </w:r>
    </w:p>
    <w:p w14:paraId="4E4FC85F" w14:textId="33689B62" w:rsidR="00F20C39" w:rsidRPr="000345F0" w:rsidRDefault="00F20C39" w:rsidP="00F20C39">
      <w:pPr>
        <w:pStyle w:val="ListParagraph"/>
        <w:numPr>
          <w:ilvl w:val="0"/>
          <w:numId w:val="5"/>
        </w:numPr>
        <w:spacing w:after="120" w:line="280" w:lineRule="atLeast"/>
        <w:contextualSpacing w:val="0"/>
        <w:rPr>
          <w:rFonts w:ascii="Arial" w:hAnsi="Arial" w:cs="Arial"/>
        </w:rPr>
      </w:pPr>
      <w:r w:rsidRPr="000345F0">
        <w:rPr>
          <w:rFonts w:ascii="Arial" w:hAnsi="Arial" w:cs="Arial"/>
        </w:rPr>
        <w:t>Develop</w:t>
      </w:r>
      <w:r w:rsidR="00377B04">
        <w:rPr>
          <w:rFonts w:ascii="Arial" w:hAnsi="Arial" w:cs="Arial"/>
        </w:rPr>
        <w:t>ing</w:t>
      </w:r>
      <w:r w:rsidRPr="000345F0">
        <w:rPr>
          <w:rFonts w:ascii="Arial" w:hAnsi="Arial" w:cs="Arial"/>
        </w:rPr>
        <w:t xml:space="preserve"> videos </w:t>
      </w:r>
      <w:r w:rsidR="00377B04">
        <w:rPr>
          <w:rFonts w:ascii="Arial" w:hAnsi="Arial" w:cs="Arial"/>
        </w:rPr>
        <w:t>to highlight</w:t>
      </w:r>
      <w:r w:rsidRPr="000345F0">
        <w:rPr>
          <w:rFonts w:ascii="Arial" w:hAnsi="Arial" w:cs="Arial"/>
        </w:rPr>
        <w:t xml:space="preserve"> volunteer</w:t>
      </w:r>
      <w:r w:rsidR="00DC1718">
        <w:rPr>
          <w:rFonts w:ascii="Arial" w:hAnsi="Arial" w:cs="Arial"/>
        </w:rPr>
        <w:t xml:space="preserve"> stories</w:t>
      </w:r>
      <w:r w:rsidRPr="000345F0">
        <w:rPr>
          <w:rFonts w:ascii="Arial" w:hAnsi="Arial" w:cs="Arial"/>
        </w:rPr>
        <w:t xml:space="preserve"> across the museum </w:t>
      </w:r>
      <w:r w:rsidR="00377B04">
        <w:rPr>
          <w:rFonts w:ascii="Arial" w:hAnsi="Arial" w:cs="Arial"/>
        </w:rPr>
        <w:t>for</w:t>
      </w:r>
      <w:r w:rsidRPr="000345F0">
        <w:rPr>
          <w:rFonts w:ascii="Arial" w:hAnsi="Arial" w:cs="Arial"/>
        </w:rPr>
        <w:t xml:space="preserve"> </w:t>
      </w:r>
      <w:r w:rsidR="00DC1718">
        <w:rPr>
          <w:rFonts w:ascii="Arial" w:hAnsi="Arial" w:cs="Arial"/>
        </w:rPr>
        <w:t xml:space="preserve">the Horniman </w:t>
      </w:r>
      <w:r w:rsidRPr="000345F0">
        <w:rPr>
          <w:rFonts w:ascii="Arial" w:hAnsi="Arial" w:cs="Arial"/>
        </w:rPr>
        <w:t xml:space="preserve">social media and volunteer </w:t>
      </w:r>
      <w:r w:rsidR="00885ADC" w:rsidRPr="00F20C39">
        <w:rPr>
          <w:rFonts w:ascii="Arial" w:hAnsi="Arial" w:cs="Arial"/>
        </w:rPr>
        <w:t>newsletter</w:t>
      </w:r>
    </w:p>
    <w:p w14:paraId="1DD7B8E0" w14:textId="4081BC26" w:rsidR="00D57B87" w:rsidRDefault="00D57B87" w:rsidP="00336D9F">
      <w:pPr>
        <w:pStyle w:val="ListParagraph"/>
        <w:numPr>
          <w:ilvl w:val="0"/>
          <w:numId w:val="5"/>
        </w:numPr>
        <w:spacing w:after="120" w:line="280" w:lineRule="atLeas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377B0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videos for </w:t>
      </w:r>
      <w:r w:rsidR="00F20C39">
        <w:rPr>
          <w:rFonts w:ascii="Arial" w:hAnsi="Arial" w:cs="Arial"/>
        </w:rPr>
        <w:t xml:space="preserve">the training and onboarding of our Engage </w:t>
      </w:r>
      <w:r>
        <w:rPr>
          <w:rFonts w:ascii="Arial" w:hAnsi="Arial" w:cs="Arial"/>
        </w:rPr>
        <w:t>volunte</w:t>
      </w:r>
      <w:r w:rsidR="00C221FA">
        <w:rPr>
          <w:rFonts w:ascii="Arial" w:hAnsi="Arial" w:cs="Arial"/>
        </w:rPr>
        <w:t>ers</w:t>
      </w:r>
      <w:r w:rsidR="009649CB">
        <w:rPr>
          <w:rFonts w:ascii="Arial" w:hAnsi="Arial" w:cs="Arial"/>
        </w:rPr>
        <w:t xml:space="preserve"> </w:t>
      </w:r>
      <w:r w:rsidR="004D1DE9">
        <w:rPr>
          <w:rFonts w:ascii="Arial" w:hAnsi="Arial" w:cs="Arial"/>
        </w:rPr>
        <w:t>e.g.</w:t>
      </w:r>
      <w:r w:rsidR="00F20C39">
        <w:rPr>
          <w:rFonts w:ascii="Arial" w:hAnsi="Arial" w:cs="Arial"/>
        </w:rPr>
        <w:t xml:space="preserve"> How to handle museum objects</w:t>
      </w:r>
    </w:p>
    <w:p w14:paraId="11FE8E88" w14:textId="3283AC71" w:rsidR="00C221FA" w:rsidRPr="00EC7FE9" w:rsidRDefault="00C221FA" w:rsidP="00336D9F">
      <w:pPr>
        <w:pStyle w:val="ListParagraph"/>
        <w:numPr>
          <w:ilvl w:val="0"/>
          <w:numId w:val="5"/>
        </w:numPr>
        <w:spacing w:after="120" w:line="280" w:lineRule="atLeast"/>
        <w:contextualSpacing w:val="0"/>
        <w:rPr>
          <w:rFonts w:ascii="Arial" w:hAnsi="Arial" w:cs="Arial"/>
        </w:rPr>
      </w:pPr>
      <w:bookmarkStart w:id="1" w:name="_Hlk183871379"/>
      <w:r>
        <w:rPr>
          <w:rFonts w:ascii="Arial" w:hAnsi="Arial" w:cs="Arial"/>
        </w:rPr>
        <w:t>Support</w:t>
      </w:r>
      <w:r w:rsidR="00377B0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us to improve accessibility to our </w:t>
      </w:r>
      <w:r w:rsidR="00F20C39">
        <w:rPr>
          <w:rFonts w:ascii="Arial" w:hAnsi="Arial" w:cs="Arial"/>
        </w:rPr>
        <w:t xml:space="preserve">volunteer </w:t>
      </w:r>
      <w:r>
        <w:rPr>
          <w:rFonts w:ascii="Arial" w:hAnsi="Arial" w:cs="Arial"/>
        </w:rPr>
        <w:t>programmes</w:t>
      </w:r>
      <w:r w:rsidR="009649CB">
        <w:rPr>
          <w:rFonts w:ascii="Arial" w:hAnsi="Arial" w:cs="Arial"/>
        </w:rPr>
        <w:t xml:space="preserve"> </w:t>
      </w:r>
      <w:r w:rsidR="004D1DE9">
        <w:rPr>
          <w:rFonts w:ascii="Arial" w:hAnsi="Arial" w:cs="Arial"/>
        </w:rPr>
        <w:t>e.g.</w:t>
      </w:r>
      <w:r w:rsidR="00F20C39">
        <w:rPr>
          <w:rFonts w:ascii="Arial" w:hAnsi="Arial" w:cs="Arial"/>
        </w:rPr>
        <w:t xml:space="preserve"> Reviewing and designing </w:t>
      </w:r>
      <w:r w:rsidR="00B40BA3">
        <w:rPr>
          <w:rFonts w:ascii="Arial" w:hAnsi="Arial" w:cs="Arial"/>
        </w:rPr>
        <w:t>more accessible</w:t>
      </w:r>
      <w:r w:rsidR="00F20C39">
        <w:rPr>
          <w:rFonts w:ascii="Arial" w:hAnsi="Arial" w:cs="Arial"/>
        </w:rPr>
        <w:t xml:space="preserve"> onb</w:t>
      </w:r>
      <w:r>
        <w:rPr>
          <w:rFonts w:ascii="Arial" w:hAnsi="Arial" w:cs="Arial"/>
        </w:rPr>
        <w:t>oarding materials</w:t>
      </w:r>
    </w:p>
    <w:bookmarkEnd w:id="1"/>
    <w:p w14:paraId="47206567" w14:textId="6E17D11B" w:rsidR="00CC1465" w:rsidRDefault="00514775" w:rsidP="00336D9F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Produc</w:t>
      </w:r>
      <w:r w:rsidR="00377B0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content for our monthly </w:t>
      </w:r>
      <w:r w:rsidR="00F20C39">
        <w:rPr>
          <w:rFonts w:ascii="Arial" w:hAnsi="Arial" w:cs="Arial"/>
        </w:rPr>
        <w:t xml:space="preserve">volunteer </w:t>
      </w:r>
      <w:r>
        <w:rPr>
          <w:rFonts w:ascii="Arial" w:hAnsi="Arial" w:cs="Arial"/>
        </w:rPr>
        <w:t>newsletter</w:t>
      </w:r>
    </w:p>
    <w:p w14:paraId="40DF01E6" w14:textId="7987AFD5" w:rsidR="00514775" w:rsidRPr="00CC1465" w:rsidRDefault="00F4384B" w:rsidP="00336D9F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bookmarkStart w:id="2" w:name="_Hlk183871401"/>
      <w:r>
        <w:rPr>
          <w:rFonts w:ascii="Arial" w:hAnsi="Arial" w:cs="Arial"/>
        </w:rPr>
        <w:t>Support</w:t>
      </w:r>
      <w:r w:rsidR="00377B0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delivery of</w:t>
      </w:r>
      <w:r w:rsidR="00514775">
        <w:rPr>
          <w:rFonts w:ascii="Arial" w:hAnsi="Arial" w:cs="Arial"/>
        </w:rPr>
        <w:t xml:space="preserve"> celebratory</w:t>
      </w:r>
      <w:r w:rsidR="00C221FA">
        <w:rPr>
          <w:rFonts w:ascii="Arial" w:hAnsi="Arial" w:cs="Arial"/>
        </w:rPr>
        <w:t xml:space="preserve"> </w:t>
      </w:r>
      <w:r w:rsidR="000345F0">
        <w:rPr>
          <w:rFonts w:ascii="Arial" w:hAnsi="Arial" w:cs="Arial"/>
        </w:rPr>
        <w:t>and</w:t>
      </w:r>
      <w:r w:rsidR="00C221FA">
        <w:rPr>
          <w:rFonts w:ascii="Arial" w:hAnsi="Arial" w:cs="Arial"/>
        </w:rPr>
        <w:t xml:space="preserve"> development</w:t>
      </w:r>
      <w:r w:rsidR="00514775">
        <w:rPr>
          <w:rFonts w:ascii="Arial" w:hAnsi="Arial" w:cs="Arial"/>
        </w:rPr>
        <w:t xml:space="preserve"> events for volunteers </w:t>
      </w:r>
      <w:bookmarkEnd w:id="2"/>
      <w:r w:rsidR="004D1DE9">
        <w:rPr>
          <w:rFonts w:ascii="Arial" w:hAnsi="Arial" w:cs="Arial"/>
        </w:rPr>
        <w:t>e.g.</w:t>
      </w:r>
      <w:r w:rsidR="00885ADC">
        <w:rPr>
          <w:rFonts w:ascii="Arial" w:hAnsi="Arial" w:cs="Arial"/>
        </w:rPr>
        <w:t xml:space="preserve"> </w:t>
      </w:r>
      <w:r w:rsidR="00DC697D">
        <w:rPr>
          <w:rFonts w:ascii="Arial" w:hAnsi="Arial" w:cs="Arial"/>
        </w:rPr>
        <w:t>t</w:t>
      </w:r>
      <w:r w:rsidR="00885ADC">
        <w:rPr>
          <w:rFonts w:ascii="Arial" w:hAnsi="Arial" w:cs="Arial"/>
        </w:rPr>
        <w:t>alks and social</w:t>
      </w:r>
      <w:r w:rsidR="00DC697D">
        <w:rPr>
          <w:rFonts w:ascii="Arial" w:hAnsi="Arial" w:cs="Arial"/>
        </w:rPr>
        <w:t>s</w:t>
      </w:r>
    </w:p>
    <w:p w14:paraId="54F5F58A" w14:textId="22BDE1DC" w:rsidR="00514775" w:rsidRDefault="00404075" w:rsidP="00336D9F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bookmarkStart w:id="3" w:name="_Hlk183871408"/>
      <w:r>
        <w:rPr>
          <w:rFonts w:ascii="Arial" w:hAnsi="Arial" w:cs="Arial"/>
        </w:rPr>
        <w:t>Support</w:t>
      </w:r>
      <w:r w:rsidR="00377B0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analysis of our volunteer programmes </w:t>
      </w:r>
      <w:r w:rsidR="004D1DE9">
        <w:rPr>
          <w:rFonts w:ascii="Arial" w:hAnsi="Arial" w:cs="Arial"/>
        </w:rPr>
        <w:t>e.g.</w:t>
      </w:r>
      <w:r w:rsidR="00560F57">
        <w:rPr>
          <w:rFonts w:ascii="Arial" w:hAnsi="Arial" w:cs="Arial"/>
        </w:rPr>
        <w:t xml:space="preserve"> through focus groups or data analysis</w:t>
      </w:r>
      <w:r>
        <w:rPr>
          <w:rFonts w:ascii="Arial" w:hAnsi="Arial" w:cs="Arial"/>
        </w:rPr>
        <w:t xml:space="preserve"> </w:t>
      </w:r>
      <w:bookmarkEnd w:id="3"/>
    </w:p>
    <w:p w14:paraId="642B59EA" w14:textId="454E9D7F" w:rsidR="00404075" w:rsidRDefault="00404075" w:rsidP="00336D9F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377B0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3068A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develop</w:t>
      </w:r>
      <w:r w:rsidR="003068AB">
        <w:rPr>
          <w:rFonts w:ascii="Arial" w:hAnsi="Arial" w:cs="Arial"/>
        </w:rPr>
        <w:t>ment</w:t>
      </w:r>
      <w:r>
        <w:rPr>
          <w:rFonts w:ascii="Arial" w:hAnsi="Arial" w:cs="Arial"/>
        </w:rPr>
        <w:t xml:space="preserve"> and design</w:t>
      </w:r>
      <w:r w:rsidR="003068AB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="00F438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museum trail </w:t>
      </w:r>
      <w:r w:rsidR="003068AB">
        <w:rPr>
          <w:rFonts w:ascii="Arial" w:hAnsi="Arial" w:cs="Arial"/>
        </w:rPr>
        <w:t>activity</w:t>
      </w:r>
    </w:p>
    <w:p w14:paraId="7A204531" w14:textId="53DFA1CA" w:rsidR="00E01C83" w:rsidRDefault="00E01C83" w:rsidP="00336D9F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bookmarkStart w:id="4" w:name="_Hlk183871413"/>
      <w:r>
        <w:rPr>
          <w:rFonts w:ascii="Arial" w:hAnsi="Arial" w:cs="Arial"/>
        </w:rPr>
        <w:t>Support day to day volunteer management with administrative tasks</w:t>
      </w:r>
    </w:p>
    <w:bookmarkEnd w:id="4"/>
    <w:p w14:paraId="04FA62DF" w14:textId="77777777" w:rsidR="00514775" w:rsidRDefault="00514775" w:rsidP="00CC1465">
      <w:pPr>
        <w:spacing w:line="280" w:lineRule="atLeast"/>
        <w:rPr>
          <w:rFonts w:ascii="Arial" w:hAnsi="Arial" w:cs="Arial"/>
        </w:rPr>
      </w:pPr>
    </w:p>
    <w:p w14:paraId="497E49C6" w14:textId="77777777" w:rsidR="00B40BA3" w:rsidRDefault="00B40BA3" w:rsidP="00CC1465">
      <w:pPr>
        <w:spacing w:line="280" w:lineRule="atLeast"/>
        <w:rPr>
          <w:rFonts w:ascii="Arial" w:hAnsi="Arial" w:cs="Arial"/>
        </w:rPr>
      </w:pPr>
    </w:p>
    <w:p w14:paraId="3079FD9C" w14:textId="77777777" w:rsidR="00B40BA3" w:rsidRDefault="00B40BA3" w:rsidP="00CC1465">
      <w:pPr>
        <w:spacing w:line="280" w:lineRule="atLeast"/>
        <w:rPr>
          <w:rFonts w:ascii="Arial" w:hAnsi="Arial" w:cs="Arial"/>
        </w:rPr>
      </w:pPr>
    </w:p>
    <w:p w14:paraId="26FAA253" w14:textId="77777777" w:rsidR="00B40BA3" w:rsidRDefault="00B40BA3" w:rsidP="00CC1465">
      <w:pPr>
        <w:spacing w:line="280" w:lineRule="atLeast"/>
        <w:rPr>
          <w:rFonts w:ascii="Arial" w:hAnsi="Arial" w:cs="Arial"/>
        </w:rPr>
      </w:pPr>
    </w:p>
    <w:p w14:paraId="4BCE8881" w14:textId="77777777" w:rsidR="00B40BA3" w:rsidRDefault="00B40BA3" w:rsidP="00CC1465">
      <w:pPr>
        <w:spacing w:line="280" w:lineRule="atLeast"/>
        <w:rPr>
          <w:rFonts w:ascii="Arial" w:hAnsi="Arial" w:cs="Arial"/>
        </w:rPr>
      </w:pPr>
    </w:p>
    <w:p w14:paraId="7BFCD5F1" w14:textId="77777777" w:rsidR="00B40BA3" w:rsidRPr="00DA2202" w:rsidRDefault="00B40BA3" w:rsidP="00CC1465">
      <w:pPr>
        <w:spacing w:line="280" w:lineRule="atLeast"/>
        <w:rPr>
          <w:rFonts w:ascii="Arial" w:hAnsi="Arial" w:cs="Arial"/>
        </w:rPr>
      </w:pPr>
    </w:p>
    <w:p w14:paraId="14AFB784" w14:textId="4BE724E9" w:rsidR="00CC1465" w:rsidRDefault="00CC1465" w:rsidP="00CC1465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This role would suit someone who</w:t>
      </w:r>
      <w:r w:rsidR="00560F57">
        <w:rPr>
          <w:rFonts w:ascii="Arial" w:hAnsi="Arial" w:cs="Arial"/>
          <w:b/>
        </w:rPr>
        <w:t xml:space="preserve"> (experience is not essential</w:t>
      </w:r>
      <w:r w:rsidR="00B40BA3">
        <w:rPr>
          <w:rFonts w:ascii="Arial" w:hAnsi="Arial" w:cs="Arial"/>
          <w:b/>
        </w:rPr>
        <w:t>)</w:t>
      </w:r>
    </w:p>
    <w:p w14:paraId="5771F24D" w14:textId="77777777" w:rsidR="00DC1718" w:rsidRPr="00DA2202" w:rsidRDefault="00DC1718" w:rsidP="00CC1465">
      <w:pPr>
        <w:rPr>
          <w:rFonts w:ascii="Arial" w:hAnsi="Arial" w:cs="Arial"/>
          <w:b/>
        </w:rPr>
      </w:pPr>
    </w:p>
    <w:p w14:paraId="518F8F90" w14:textId="7D7FDBB4" w:rsidR="00DC1718" w:rsidRPr="00DC1718" w:rsidRDefault="00DC1718" w:rsidP="00DC1718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as experience producing video material and is interested in developing media skills </w:t>
      </w:r>
    </w:p>
    <w:p w14:paraId="76BD8483" w14:textId="778B115A" w:rsidR="00B40BA3" w:rsidRPr="00B40BA3" w:rsidRDefault="009D6057" w:rsidP="00B40BA3">
      <w:pPr>
        <w:pStyle w:val="ListParagraph"/>
        <w:numPr>
          <w:ilvl w:val="0"/>
          <w:numId w:val="5"/>
        </w:numPr>
        <w:spacing w:before="120" w:after="120" w:line="280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Is a great communicator, both verbally and in writing</w:t>
      </w:r>
      <w:r w:rsidR="00DC1718">
        <w:rPr>
          <w:rFonts w:ascii="Arial" w:hAnsi="Arial" w:cs="Arial"/>
        </w:rPr>
        <w:t>.</w:t>
      </w:r>
    </w:p>
    <w:p w14:paraId="57B3C4EE" w14:textId="2D1C7929" w:rsidR="00A76CEE" w:rsidRDefault="009D6057" w:rsidP="00336D9F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Is creative</w:t>
      </w:r>
    </w:p>
    <w:p w14:paraId="45E46B68" w14:textId="76D5AE9C" w:rsidR="009D6057" w:rsidRDefault="009D6057" w:rsidP="00336D9F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1535F1">
        <w:rPr>
          <w:rFonts w:ascii="Arial" w:hAnsi="Arial" w:cs="Arial"/>
        </w:rPr>
        <w:t xml:space="preserve"> </w:t>
      </w:r>
      <w:r w:rsidR="009649CB">
        <w:rPr>
          <w:rFonts w:ascii="Arial" w:hAnsi="Arial" w:cs="Arial"/>
        </w:rPr>
        <w:t xml:space="preserve">comfortable using </w:t>
      </w:r>
      <w:r w:rsidR="001535F1">
        <w:rPr>
          <w:rFonts w:ascii="Arial" w:hAnsi="Arial" w:cs="Arial"/>
        </w:rPr>
        <w:t xml:space="preserve">online programmes </w:t>
      </w:r>
      <w:r w:rsidR="004D1DE9">
        <w:rPr>
          <w:rFonts w:ascii="Arial" w:hAnsi="Arial" w:cs="Arial"/>
        </w:rPr>
        <w:t>e.g.</w:t>
      </w:r>
      <w:r w:rsidR="001535F1">
        <w:rPr>
          <w:rFonts w:ascii="Arial" w:hAnsi="Arial" w:cs="Arial"/>
        </w:rPr>
        <w:t xml:space="preserve"> word</w:t>
      </w:r>
      <w:r w:rsidR="004D1DE9">
        <w:rPr>
          <w:rFonts w:ascii="Arial" w:hAnsi="Arial" w:cs="Arial"/>
        </w:rPr>
        <w:t xml:space="preserve"> </w:t>
      </w:r>
      <w:r w:rsidR="001535F1">
        <w:rPr>
          <w:rFonts w:ascii="Arial" w:hAnsi="Arial" w:cs="Arial"/>
        </w:rPr>
        <w:t>/</w:t>
      </w:r>
      <w:r w:rsidR="004D1DE9">
        <w:rPr>
          <w:rFonts w:ascii="Arial" w:hAnsi="Arial" w:cs="Arial"/>
        </w:rPr>
        <w:t xml:space="preserve"> </w:t>
      </w:r>
      <w:r w:rsidR="001535F1">
        <w:rPr>
          <w:rFonts w:ascii="Arial" w:hAnsi="Arial" w:cs="Arial"/>
        </w:rPr>
        <w:t>excel</w:t>
      </w:r>
      <w:r w:rsidR="004D1DE9">
        <w:rPr>
          <w:rFonts w:ascii="Arial" w:hAnsi="Arial" w:cs="Arial"/>
        </w:rPr>
        <w:t xml:space="preserve"> </w:t>
      </w:r>
      <w:r w:rsidR="001535F1">
        <w:rPr>
          <w:rFonts w:ascii="Arial" w:hAnsi="Arial" w:cs="Arial"/>
        </w:rPr>
        <w:t>/</w:t>
      </w:r>
      <w:r w:rsidR="004D1DE9">
        <w:rPr>
          <w:rFonts w:ascii="Arial" w:hAnsi="Arial" w:cs="Arial"/>
        </w:rPr>
        <w:t xml:space="preserve"> </w:t>
      </w:r>
      <w:r w:rsidR="001535F1">
        <w:rPr>
          <w:rFonts w:ascii="Arial" w:hAnsi="Arial" w:cs="Arial"/>
        </w:rPr>
        <w:t>outlook</w:t>
      </w:r>
    </w:p>
    <w:p w14:paraId="52B32CE6" w14:textId="14F1B6F8" w:rsidR="00DC1718" w:rsidRDefault="004D1DE9" w:rsidP="00DC1718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Can</w:t>
      </w:r>
      <w:r w:rsidR="009D6057">
        <w:rPr>
          <w:rFonts w:ascii="Arial" w:hAnsi="Arial" w:cs="Arial"/>
        </w:rPr>
        <w:t xml:space="preserve"> engage with a wide variety of people of all backgrounds, abilities and ages</w:t>
      </w:r>
    </w:p>
    <w:p w14:paraId="7A244F37" w14:textId="1804FCD9" w:rsidR="004D1DE9" w:rsidRPr="00DC1718" w:rsidRDefault="004D1DE9" w:rsidP="00DC1718">
      <w:pPr>
        <w:pStyle w:val="ListParagraph"/>
        <w:numPr>
          <w:ilvl w:val="0"/>
          <w:numId w:val="5"/>
        </w:numPr>
        <w:spacing w:after="120" w:line="280" w:lineRule="atLeast"/>
        <w:ind w:left="714" w:hanging="357"/>
        <w:contextualSpacing w:val="0"/>
        <w:rPr>
          <w:rFonts w:ascii="Arial" w:hAnsi="Arial" w:cs="Arial"/>
        </w:rPr>
      </w:pPr>
      <w:r w:rsidRPr="00DC1718">
        <w:rPr>
          <w:rFonts w:ascii="Arial" w:hAnsi="Arial" w:cs="Arial"/>
        </w:rPr>
        <w:t>Can</w:t>
      </w:r>
      <w:r w:rsidR="009D6057" w:rsidRPr="00DC1718">
        <w:rPr>
          <w:rFonts w:ascii="Arial" w:hAnsi="Arial" w:cs="Arial"/>
        </w:rPr>
        <w:t xml:space="preserve"> work independently with minimum supervision</w:t>
      </w:r>
    </w:p>
    <w:p w14:paraId="0F5A6C3C" w14:textId="77777777" w:rsidR="004D1DE9" w:rsidRPr="00DA2202" w:rsidRDefault="004D1DE9" w:rsidP="004D1DE9">
      <w:pPr>
        <w:spacing w:line="280" w:lineRule="atLeast"/>
        <w:rPr>
          <w:rFonts w:ascii="Arial" w:hAnsi="Arial" w:cs="Arial"/>
        </w:rPr>
      </w:pPr>
    </w:p>
    <w:p w14:paraId="1AF7033B" w14:textId="77777777" w:rsidR="004D1DE9" w:rsidRPr="00DA2202" w:rsidRDefault="004D1DE9" w:rsidP="004D1DE9">
      <w:pPr>
        <w:spacing w:after="80" w:line="280" w:lineRule="atLeast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Level of commitment</w:t>
      </w:r>
    </w:p>
    <w:p w14:paraId="39FD1AA9" w14:textId="530B0232" w:rsidR="00CC1465" w:rsidRPr="00DA2202" w:rsidRDefault="004D1DE9" w:rsidP="00CC1465">
      <w:pPr>
        <w:spacing w:line="280" w:lineRule="atLeast"/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This is </w:t>
      </w:r>
      <w:r w:rsidR="00DC1718">
        <w:rPr>
          <w:rFonts w:ascii="Arial" w:hAnsi="Arial" w:cs="Arial"/>
        </w:rPr>
        <w:t>a regular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weekly rol</w:t>
      </w:r>
      <w:r w:rsidR="00DC1718">
        <w:rPr>
          <w:rFonts w:ascii="Arial" w:hAnsi="Arial" w:cs="Arial"/>
        </w:rPr>
        <w:t xml:space="preserve">e taking place </w:t>
      </w:r>
      <w:r>
        <w:rPr>
          <w:rFonts w:ascii="Arial" w:hAnsi="Arial" w:cs="Arial"/>
        </w:rPr>
        <w:t>either</w:t>
      </w:r>
      <w:r w:rsidR="007D1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Thursday</w:t>
      </w:r>
      <w:r w:rsidR="00B40BA3" w:rsidRPr="00377B04">
        <w:rPr>
          <w:rFonts w:ascii="Arial" w:hAnsi="Arial" w:cs="Arial"/>
          <w:color w:val="000000" w:themeColor="text1"/>
        </w:rPr>
        <w:t>,</w:t>
      </w:r>
      <w:r w:rsidR="00DC1718" w:rsidRPr="00377B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or </w:t>
      </w:r>
      <w:r w:rsidR="000345F0">
        <w:rPr>
          <w:rFonts w:ascii="Arial" w:hAnsi="Arial" w:cs="Arial"/>
        </w:rPr>
        <w:t>split across</w:t>
      </w:r>
      <w:r>
        <w:rPr>
          <w:rFonts w:ascii="Arial" w:hAnsi="Arial" w:cs="Arial"/>
        </w:rPr>
        <w:t xml:space="preserve"> Wednesday and Thursday</w:t>
      </w:r>
      <w:r w:rsidR="00DC1718">
        <w:rPr>
          <w:rFonts w:ascii="Arial" w:hAnsi="Arial" w:cs="Arial"/>
        </w:rPr>
        <w:t xml:space="preserve">. </w:t>
      </w:r>
      <w:r w:rsidR="00377B04">
        <w:rPr>
          <w:rFonts w:ascii="Arial" w:hAnsi="Arial" w:cs="Arial"/>
        </w:rPr>
        <w:t>We are looking for a</w:t>
      </w:r>
      <w:r w:rsidR="00DC1718">
        <w:rPr>
          <w:rFonts w:ascii="Arial" w:hAnsi="Arial" w:cs="Arial"/>
        </w:rPr>
        <w:t xml:space="preserve"> </w:t>
      </w:r>
      <w:r w:rsidR="00B40BA3">
        <w:rPr>
          <w:rFonts w:ascii="Arial" w:hAnsi="Arial" w:cs="Arial"/>
        </w:rPr>
        <w:t>6-month</w:t>
      </w:r>
      <w:r w:rsidR="00DC1718">
        <w:rPr>
          <w:rFonts w:ascii="Arial" w:hAnsi="Arial" w:cs="Arial"/>
        </w:rPr>
        <w:t xml:space="preserve"> commitment with the possibility to exten</w:t>
      </w:r>
      <w:r w:rsidR="00B40BA3">
        <w:rPr>
          <w:rFonts w:ascii="Arial" w:hAnsi="Arial" w:cs="Arial"/>
        </w:rPr>
        <w:t>d.</w:t>
      </w:r>
      <w:r w:rsidR="00DC1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offer flexible volunteering hours within the working day 9-5.</w:t>
      </w:r>
      <w:r w:rsidRPr="00563180">
        <w:rPr>
          <w:rFonts w:ascii="Arial" w:hAnsi="Arial" w:cs="Arial"/>
          <w:color w:val="FF0000"/>
        </w:rPr>
        <w:t xml:space="preserve"> </w:t>
      </w:r>
    </w:p>
    <w:p w14:paraId="49410E72" w14:textId="77777777" w:rsidR="0075318A" w:rsidRDefault="0075318A" w:rsidP="0075318A">
      <w:pPr>
        <w:spacing w:after="80"/>
        <w:rPr>
          <w:rFonts w:ascii="Arial" w:hAnsi="Arial" w:cs="Arial"/>
        </w:rPr>
      </w:pPr>
    </w:p>
    <w:p w14:paraId="6E59F405" w14:textId="112EBE23" w:rsidR="0075318A" w:rsidRPr="0075318A" w:rsidRDefault="0075318A" w:rsidP="0075318A">
      <w:pPr>
        <w:spacing w:after="80"/>
        <w:rPr>
          <w:rFonts w:ascii="Arial" w:hAnsi="Arial" w:cs="Arial"/>
          <w:b/>
          <w:bCs/>
        </w:rPr>
      </w:pPr>
      <w:r w:rsidRPr="0075318A">
        <w:rPr>
          <w:rFonts w:ascii="Arial" w:hAnsi="Arial" w:cs="Arial"/>
          <w:b/>
          <w:bCs/>
        </w:rPr>
        <w:t>Minimum age requirement:</w:t>
      </w:r>
    </w:p>
    <w:p w14:paraId="3A9753E6" w14:textId="643BAF12" w:rsidR="0075318A" w:rsidRDefault="00E01C83" w:rsidP="0075318A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Due to the nature of the role and level of support available, t</w:t>
      </w:r>
      <w:r w:rsidR="0075318A" w:rsidRPr="0075318A">
        <w:rPr>
          <w:rFonts w:ascii="Arial" w:hAnsi="Arial" w:cs="Arial"/>
        </w:rPr>
        <w:t xml:space="preserve">his role is </w:t>
      </w:r>
      <w:r>
        <w:rPr>
          <w:rFonts w:ascii="Arial" w:hAnsi="Arial" w:cs="Arial"/>
        </w:rPr>
        <w:t xml:space="preserve">only </w:t>
      </w:r>
      <w:r w:rsidR="0075318A" w:rsidRPr="0075318A">
        <w:rPr>
          <w:rFonts w:ascii="Arial" w:hAnsi="Arial" w:cs="Arial"/>
        </w:rPr>
        <w:t>open applicant</w:t>
      </w:r>
      <w:r>
        <w:rPr>
          <w:rFonts w:ascii="Arial" w:hAnsi="Arial" w:cs="Arial"/>
        </w:rPr>
        <w:t>s aged</w:t>
      </w:r>
      <w:r w:rsidR="0075318A" w:rsidRPr="0075318A">
        <w:rPr>
          <w:rFonts w:ascii="Arial" w:hAnsi="Arial" w:cs="Arial"/>
        </w:rPr>
        <w:t xml:space="preserve"> 18 and over.</w:t>
      </w:r>
    </w:p>
    <w:p w14:paraId="418177F7" w14:textId="68600E68" w:rsidR="00B40BA3" w:rsidRDefault="00B40BA3" w:rsidP="0075318A">
      <w:pPr>
        <w:spacing w:after="80"/>
        <w:rPr>
          <w:rFonts w:ascii="Arial" w:hAnsi="Arial" w:cs="Arial"/>
        </w:rPr>
      </w:pPr>
      <w:r w:rsidRPr="004A0557">
        <w:rPr>
          <w:rFonts w:ascii="Arial" w:hAnsi="Arial" w:cs="Arial"/>
        </w:rPr>
        <w:t>Due to the nature of the role</w:t>
      </w:r>
      <w:r>
        <w:rPr>
          <w:rFonts w:ascii="Arial" w:hAnsi="Arial" w:cs="Arial"/>
        </w:rPr>
        <w:t>, volunteers will</w:t>
      </w:r>
      <w:r w:rsidRPr="004A0557">
        <w:rPr>
          <w:rFonts w:ascii="Arial" w:hAnsi="Arial" w:cs="Arial"/>
        </w:rPr>
        <w:t xml:space="preserve"> be asked to provide an enhanced DBS (police check) certificate. </w:t>
      </w:r>
      <w:r>
        <w:rPr>
          <w:rFonts w:ascii="Arial" w:hAnsi="Arial" w:cs="Arial"/>
        </w:rPr>
        <w:t xml:space="preserve">The museum will </w:t>
      </w:r>
      <w:r w:rsidR="00377B04">
        <w:rPr>
          <w:rFonts w:ascii="Arial" w:hAnsi="Arial" w:cs="Arial"/>
        </w:rPr>
        <w:t xml:space="preserve">pay for this. </w:t>
      </w:r>
      <w:r>
        <w:rPr>
          <w:rFonts w:ascii="Arial" w:hAnsi="Arial" w:cs="Arial"/>
        </w:rPr>
        <w:t xml:space="preserve"> </w:t>
      </w:r>
    </w:p>
    <w:p w14:paraId="654B3117" w14:textId="77777777" w:rsidR="004D1DE9" w:rsidRDefault="004D1DE9" w:rsidP="0075318A">
      <w:pPr>
        <w:spacing w:after="80"/>
        <w:rPr>
          <w:rFonts w:ascii="Arial" w:hAnsi="Arial" w:cs="Arial"/>
        </w:rPr>
      </w:pPr>
    </w:p>
    <w:p w14:paraId="06301FF2" w14:textId="77777777" w:rsidR="004D1DE9" w:rsidRPr="00DA2202" w:rsidRDefault="004D1DE9" w:rsidP="004D1DE9">
      <w:pPr>
        <w:spacing w:after="80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The museum offers volunteers:</w:t>
      </w:r>
    </w:p>
    <w:p w14:paraId="7F46299A" w14:textId="77777777" w:rsidR="004D1DE9" w:rsidRDefault="004D1DE9" w:rsidP="004D1DE9">
      <w:pPr>
        <w:numPr>
          <w:ilvl w:val="0"/>
          <w:numId w:val="4"/>
        </w:numPr>
        <w:spacing w:after="80"/>
        <w:rPr>
          <w:rFonts w:ascii="Arial" w:hAnsi="Arial" w:cs="Arial"/>
        </w:rPr>
      </w:pPr>
      <w:bookmarkStart w:id="5" w:name="_Hlk161229599"/>
      <w:r w:rsidRPr="00AD42C7">
        <w:rPr>
          <w:rFonts w:ascii="Arial" w:hAnsi="Arial" w:cs="Arial"/>
        </w:rPr>
        <w:t>Opportunities for personal development in a supportive learning environment</w:t>
      </w:r>
    </w:p>
    <w:p w14:paraId="41B6FCF8" w14:textId="77777777" w:rsidR="004D1DE9" w:rsidRPr="00AD42C7" w:rsidRDefault="004D1DE9" w:rsidP="004D1DE9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 xml:space="preserve">Reimbursement of travel expenses within Greater London </w:t>
      </w:r>
    </w:p>
    <w:p w14:paraId="24139208" w14:textId="77777777" w:rsidR="004D1DE9" w:rsidRPr="00AD42C7" w:rsidRDefault="004D1DE9" w:rsidP="004D1DE9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>Special events for volunteers including behind-the-scenes talks and socials.</w:t>
      </w:r>
    </w:p>
    <w:p w14:paraId="1DD611E1" w14:textId="77777777" w:rsidR="004D1DE9" w:rsidRPr="00AD42C7" w:rsidRDefault="004D1DE9" w:rsidP="004D1DE9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>A 20% discount at the café and the shop</w:t>
      </w:r>
    </w:p>
    <w:p w14:paraId="048AD2D4" w14:textId="23164A88" w:rsidR="004D1DE9" w:rsidRPr="004D1DE9" w:rsidRDefault="004D1DE9" w:rsidP="0075318A">
      <w:pPr>
        <w:numPr>
          <w:ilvl w:val="0"/>
          <w:numId w:val="4"/>
        </w:numPr>
        <w:spacing w:after="80"/>
        <w:rPr>
          <w:rFonts w:ascii="Arial" w:hAnsi="Arial" w:cs="Arial"/>
        </w:rPr>
      </w:pPr>
      <w:r w:rsidRPr="00AD42C7">
        <w:rPr>
          <w:rFonts w:ascii="Arial" w:hAnsi="Arial" w:cs="Arial"/>
        </w:rPr>
        <w:t>Free entry to paid areas of the museum</w:t>
      </w:r>
      <w:r>
        <w:rPr>
          <w:rFonts w:ascii="Arial" w:hAnsi="Arial" w:cs="Arial"/>
        </w:rPr>
        <w:t xml:space="preserve"> </w:t>
      </w:r>
      <w:bookmarkEnd w:id="5"/>
    </w:p>
    <w:p w14:paraId="109EFE5A" w14:textId="77777777" w:rsidR="001535F1" w:rsidRDefault="001535F1" w:rsidP="0075318A">
      <w:pPr>
        <w:spacing w:after="80"/>
        <w:rPr>
          <w:rFonts w:ascii="Arial" w:hAnsi="Arial" w:cs="Arial"/>
        </w:rPr>
      </w:pPr>
    </w:p>
    <w:p w14:paraId="08F58819" w14:textId="63B5F4FB" w:rsidR="009D6057" w:rsidRDefault="001535F1" w:rsidP="004D1DE9">
      <w:pPr>
        <w:spacing w:after="80"/>
        <w:rPr>
          <w:rFonts w:ascii="Arial" w:hAnsi="Arial" w:cs="Arial"/>
        </w:rPr>
      </w:pPr>
      <w:r w:rsidRPr="00230500">
        <w:rPr>
          <w:rFonts w:ascii="Arial" w:hAnsi="Arial" w:cs="Arial"/>
        </w:rPr>
        <w:t>We are committed to diversity and inclusion</w:t>
      </w:r>
      <w:r w:rsidR="00003E4A" w:rsidRPr="00230500">
        <w:rPr>
          <w:rFonts w:ascii="Arial" w:hAnsi="Arial" w:cs="Arial"/>
        </w:rPr>
        <w:t xml:space="preserve"> and welcome applications from people of all backgrounds and circumstances</w:t>
      </w:r>
      <w:r w:rsidRPr="00230500">
        <w:rPr>
          <w:rFonts w:ascii="Arial" w:hAnsi="Arial" w:cs="Arial"/>
        </w:rPr>
        <w:t xml:space="preserve">. </w:t>
      </w:r>
      <w:r w:rsidR="00003E4A" w:rsidRPr="00230500">
        <w:rPr>
          <w:rFonts w:ascii="Arial" w:hAnsi="Arial" w:cs="Arial"/>
        </w:rPr>
        <w:t xml:space="preserve">Adjustments </w:t>
      </w:r>
      <w:r w:rsidRPr="00230500">
        <w:rPr>
          <w:rFonts w:ascii="Arial" w:hAnsi="Arial" w:cs="Arial"/>
        </w:rPr>
        <w:t>are available to support</w:t>
      </w:r>
      <w:r w:rsidR="009649CB" w:rsidRPr="00230500">
        <w:rPr>
          <w:rFonts w:ascii="Arial" w:hAnsi="Arial" w:cs="Arial"/>
        </w:rPr>
        <w:t xml:space="preserve"> your application and placement in this role. Please get in touch if you have any questions.</w:t>
      </w:r>
      <w:r w:rsidR="00560F57" w:rsidRPr="00230500">
        <w:rPr>
          <w:rFonts w:ascii="Arial" w:hAnsi="Arial" w:cs="Arial"/>
        </w:rPr>
        <w:t xml:space="preserve"> You do not need to have experience in all areas to apply for the role. </w:t>
      </w:r>
    </w:p>
    <w:p w14:paraId="36DB5177" w14:textId="77777777" w:rsidR="00230500" w:rsidRDefault="00230500" w:rsidP="00CC1465">
      <w:pPr>
        <w:rPr>
          <w:rStyle w:val="Hyperlink"/>
          <w:rFonts w:ascii="Arial" w:hAnsi="Arial" w:cs="Arial"/>
        </w:rPr>
      </w:pPr>
    </w:p>
    <w:p w14:paraId="4E72DFA7" w14:textId="6878A5D9" w:rsidR="009D6057" w:rsidRPr="00DA2202" w:rsidRDefault="009D6057" w:rsidP="00CC1465">
      <w:pPr>
        <w:rPr>
          <w:rFonts w:ascii="Arial" w:hAnsi="Arial" w:cs="Arial"/>
        </w:rPr>
      </w:pPr>
      <w:r w:rsidRPr="009D6057">
        <w:rPr>
          <w:rFonts w:ascii="Arial" w:hAnsi="Arial" w:cs="Arial"/>
        </w:rPr>
        <w:t xml:space="preserve">If you have any questions about the role or would like to discuss any access requirements, contact Volunteering </w:t>
      </w:r>
      <w:r w:rsidR="00377B04">
        <w:rPr>
          <w:rFonts w:ascii="Arial" w:hAnsi="Arial" w:cs="Arial"/>
        </w:rPr>
        <w:t>Coordinator</w:t>
      </w:r>
      <w:r w:rsidRPr="009D6057">
        <w:rPr>
          <w:rFonts w:ascii="Arial" w:hAnsi="Arial" w:cs="Arial"/>
        </w:rPr>
        <w:t xml:space="preserve">, </w:t>
      </w:r>
      <w:r w:rsidR="00003E4A">
        <w:rPr>
          <w:rFonts w:ascii="Arial" w:hAnsi="Arial" w:cs="Arial"/>
        </w:rPr>
        <w:t xml:space="preserve">Eleanor Hodgskin-Brown </w:t>
      </w:r>
      <w:hyperlink r:id="rId7" w:history="1">
        <w:r w:rsidR="000345F0" w:rsidRPr="00CC1EBE">
          <w:rPr>
            <w:rStyle w:val="Hyperlink"/>
            <w:rFonts w:ascii="Arial" w:hAnsi="Arial" w:cs="Arial"/>
          </w:rPr>
          <w:t>ehbrown@horniman.ac.uk</w:t>
        </w:r>
      </w:hyperlink>
      <w:r w:rsidR="000345F0">
        <w:rPr>
          <w:rFonts w:ascii="Arial" w:hAnsi="Arial" w:cs="Arial"/>
        </w:rPr>
        <w:t xml:space="preserve"> .</w:t>
      </w:r>
    </w:p>
    <w:p w14:paraId="27FAE8D4" w14:textId="77777777" w:rsidR="00CC1465" w:rsidRDefault="00CC1465" w:rsidP="00CC1465">
      <w:pPr>
        <w:spacing w:line="260" w:lineRule="atLeast"/>
        <w:rPr>
          <w:rFonts w:ascii="Arial" w:eastAsia="Calibri" w:hAnsi="Arial" w:cs="Arial"/>
          <w:b/>
        </w:rPr>
      </w:pPr>
    </w:p>
    <w:p w14:paraId="5FC2DAB7" w14:textId="25AF58B2" w:rsidR="00FB0E5A" w:rsidRDefault="00CC1465" w:rsidP="008F4B6D">
      <w:pPr>
        <w:spacing w:line="260" w:lineRule="atLeast"/>
        <w:rPr>
          <w:rFonts w:ascii="Arial" w:eastAsia="Calibri" w:hAnsi="Arial" w:cs="Arial"/>
        </w:rPr>
      </w:pPr>
      <w:r w:rsidRPr="00DA2202">
        <w:rPr>
          <w:rFonts w:ascii="Arial" w:eastAsia="Calibri" w:hAnsi="Arial" w:cs="Arial"/>
          <w:b/>
        </w:rPr>
        <w:t>Closing date for applications</w:t>
      </w:r>
      <w:r w:rsidRPr="00DA2202">
        <w:rPr>
          <w:rFonts w:ascii="Arial" w:eastAsia="Calibri" w:hAnsi="Arial" w:cs="Arial"/>
        </w:rPr>
        <w:t xml:space="preserve">:  </w:t>
      </w:r>
      <w:r w:rsidR="00C00624">
        <w:rPr>
          <w:rFonts w:ascii="Arial" w:eastAsia="Calibri" w:hAnsi="Arial" w:cs="Arial"/>
        </w:rPr>
        <w:t>Friday 17 January, 10pm</w:t>
      </w:r>
    </w:p>
    <w:p w14:paraId="3AAB22B7" w14:textId="77777777" w:rsidR="00336D9F" w:rsidRDefault="00336D9F" w:rsidP="008F4B6D">
      <w:pPr>
        <w:spacing w:line="260" w:lineRule="atLeast"/>
        <w:rPr>
          <w:rFonts w:ascii="Arial" w:eastAsia="Calibri" w:hAnsi="Arial" w:cs="Arial"/>
          <w:b/>
          <w:bCs/>
        </w:rPr>
      </w:pPr>
    </w:p>
    <w:p w14:paraId="56ACA8AC" w14:textId="69D4357B" w:rsidR="00372049" w:rsidRDefault="00372049" w:rsidP="008F4B6D">
      <w:pPr>
        <w:spacing w:line="260" w:lineRule="atLeast"/>
        <w:rPr>
          <w:rFonts w:ascii="Arial" w:eastAsia="Calibri" w:hAnsi="Arial" w:cs="Arial"/>
        </w:rPr>
      </w:pPr>
      <w:r w:rsidRPr="00372049">
        <w:rPr>
          <w:rFonts w:ascii="Arial" w:eastAsia="Calibri" w:hAnsi="Arial" w:cs="Arial"/>
          <w:b/>
          <w:bCs/>
        </w:rPr>
        <w:t>Interviews</w:t>
      </w:r>
      <w:r w:rsidR="00336D9F">
        <w:rPr>
          <w:rFonts w:ascii="Arial" w:eastAsia="Calibri" w:hAnsi="Arial" w:cs="Arial"/>
          <w:b/>
          <w:bCs/>
        </w:rPr>
        <w:t>:</w:t>
      </w:r>
      <w:r w:rsidR="00C00624">
        <w:rPr>
          <w:rFonts w:ascii="Arial" w:eastAsia="Calibri" w:hAnsi="Arial" w:cs="Arial"/>
          <w:b/>
          <w:bCs/>
        </w:rPr>
        <w:t xml:space="preserve"> </w:t>
      </w:r>
      <w:r w:rsidR="00C00624" w:rsidRPr="00C00624">
        <w:rPr>
          <w:rFonts w:ascii="Arial" w:eastAsia="Calibri" w:hAnsi="Arial" w:cs="Arial"/>
        </w:rPr>
        <w:t>Wednesday 22 January</w:t>
      </w:r>
    </w:p>
    <w:p w14:paraId="1FA3B59B" w14:textId="77777777" w:rsidR="00E01C83" w:rsidRDefault="00E01C83" w:rsidP="008F4B6D">
      <w:pPr>
        <w:spacing w:line="260" w:lineRule="atLeast"/>
        <w:rPr>
          <w:rFonts w:ascii="Arial" w:eastAsia="Calibri" w:hAnsi="Arial" w:cs="Arial"/>
        </w:rPr>
      </w:pPr>
    </w:p>
    <w:p w14:paraId="0B428A30" w14:textId="0D14AFBD" w:rsidR="00E01C83" w:rsidRPr="008F4B6D" w:rsidRDefault="00BA76CA" w:rsidP="00112AC7">
      <w:pPr>
        <w:spacing w:line="260" w:lineRule="atLeast"/>
        <w:jc w:val="right"/>
        <w:rPr>
          <w:rFonts w:ascii="Arial" w:hAnsi="Arial" w:cs="Arial"/>
        </w:rPr>
      </w:pPr>
      <w:bookmarkStart w:id="6" w:name="_Hlk161229298"/>
      <w:r>
        <w:rPr>
          <w:rFonts w:ascii="Arial" w:eastAsia="Calibri" w:hAnsi="Arial" w:cs="Arial"/>
        </w:rPr>
        <w:t>Approved</w:t>
      </w:r>
      <w:r w:rsidR="00E01C83">
        <w:rPr>
          <w:rFonts w:ascii="Arial" w:eastAsia="Calibri" w:hAnsi="Arial" w:cs="Arial"/>
        </w:rPr>
        <w:t xml:space="preserve"> by Volunteering Manager: </w:t>
      </w:r>
      <w:r w:rsidR="00003E4A">
        <w:rPr>
          <w:rFonts w:ascii="Arial" w:eastAsia="Calibri" w:hAnsi="Arial" w:cs="Arial"/>
        </w:rPr>
        <w:t>02.11</w:t>
      </w:r>
      <w:r w:rsidR="00E01C83">
        <w:rPr>
          <w:rFonts w:ascii="Arial" w:eastAsia="Calibri" w:hAnsi="Arial" w:cs="Arial"/>
        </w:rPr>
        <w:t xml:space="preserve">.2024 </w:t>
      </w:r>
      <w:bookmarkEnd w:id="6"/>
      <w:bookmarkEnd w:id="0"/>
    </w:p>
    <w:sectPr w:rsidR="00E01C83" w:rsidRPr="008F4B6D" w:rsidSect="00495365">
      <w:headerReference w:type="default" r:id="rId8"/>
      <w:pgSz w:w="11906" w:h="16838"/>
      <w:pgMar w:top="1440" w:right="1080" w:bottom="1440" w:left="10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98DE" w14:textId="77777777" w:rsidR="004D1DE9" w:rsidRDefault="004D1DE9" w:rsidP="004D1DE9">
      <w:r>
        <w:separator/>
      </w:r>
    </w:p>
  </w:endnote>
  <w:endnote w:type="continuationSeparator" w:id="0">
    <w:p w14:paraId="2EEA0AE9" w14:textId="77777777" w:rsidR="004D1DE9" w:rsidRDefault="004D1DE9" w:rsidP="004D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Schulbuch">
    <w:altName w:val="Calibri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9E9E" w14:textId="77777777" w:rsidR="004D1DE9" w:rsidRDefault="004D1DE9" w:rsidP="004D1DE9">
      <w:r>
        <w:separator/>
      </w:r>
    </w:p>
  </w:footnote>
  <w:footnote w:type="continuationSeparator" w:id="0">
    <w:p w14:paraId="078FEA38" w14:textId="77777777" w:rsidR="004D1DE9" w:rsidRDefault="004D1DE9" w:rsidP="004D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D3E5" w14:textId="472E13F8" w:rsidR="004D1DE9" w:rsidRDefault="004D1DE9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4DC0EA68" wp14:editId="321B48B5">
          <wp:simplePos x="0" y="0"/>
          <wp:positionH relativeFrom="column">
            <wp:posOffset>4567183</wp:posOffset>
          </wp:positionH>
          <wp:positionV relativeFrom="paragraph">
            <wp:posOffset>-173799</wp:posOffset>
          </wp:positionV>
          <wp:extent cx="1933575" cy="942580"/>
          <wp:effectExtent l="0" t="0" r="0" b="0"/>
          <wp:wrapTight wrapText="bothSides">
            <wp:wrapPolygon edited="0">
              <wp:start x="0" y="0"/>
              <wp:lineTo x="0" y="20960"/>
              <wp:lineTo x="21281" y="20960"/>
              <wp:lineTo x="21281" y="0"/>
              <wp:lineTo x="0" y="0"/>
            </wp:wrapPolygon>
          </wp:wrapTight>
          <wp:docPr id="2" name="Picture 2" title="Horni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niman-logo_black_left_smallver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94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3AB1"/>
    <w:multiLevelType w:val="hybridMultilevel"/>
    <w:tmpl w:val="FB2C78C4"/>
    <w:lvl w:ilvl="0" w:tplc="979E3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67F"/>
    <w:multiLevelType w:val="hybridMultilevel"/>
    <w:tmpl w:val="832EFBA0"/>
    <w:lvl w:ilvl="0" w:tplc="28DCED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16EF"/>
    <w:multiLevelType w:val="hybridMultilevel"/>
    <w:tmpl w:val="D7A8F252"/>
    <w:lvl w:ilvl="0" w:tplc="E8DCD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B89"/>
    <w:multiLevelType w:val="hybridMultilevel"/>
    <w:tmpl w:val="F84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C4AAB"/>
    <w:multiLevelType w:val="hybridMultilevel"/>
    <w:tmpl w:val="5DF298D0"/>
    <w:lvl w:ilvl="0" w:tplc="5BBCC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867166">
    <w:abstractNumId w:val="6"/>
  </w:num>
  <w:num w:numId="2" w16cid:durableId="664549628">
    <w:abstractNumId w:val="3"/>
  </w:num>
  <w:num w:numId="3" w16cid:durableId="690841259">
    <w:abstractNumId w:val="5"/>
  </w:num>
  <w:num w:numId="4" w16cid:durableId="985739836">
    <w:abstractNumId w:val="2"/>
  </w:num>
  <w:num w:numId="5" w16cid:durableId="420687221">
    <w:abstractNumId w:val="4"/>
  </w:num>
  <w:num w:numId="6" w16cid:durableId="611279172">
    <w:abstractNumId w:val="0"/>
  </w:num>
  <w:num w:numId="7" w16cid:durableId="2063285725">
    <w:abstractNumId w:val="2"/>
  </w:num>
  <w:num w:numId="8" w16cid:durableId="103114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DE"/>
    <w:rsid w:val="00003E4A"/>
    <w:rsid w:val="00004A7B"/>
    <w:rsid w:val="00027B7C"/>
    <w:rsid w:val="000345F0"/>
    <w:rsid w:val="00040409"/>
    <w:rsid w:val="0004087C"/>
    <w:rsid w:val="00112AC7"/>
    <w:rsid w:val="001535F1"/>
    <w:rsid w:val="00176C80"/>
    <w:rsid w:val="001E5079"/>
    <w:rsid w:val="001F0CC2"/>
    <w:rsid w:val="00230500"/>
    <w:rsid w:val="00240746"/>
    <w:rsid w:val="003068AB"/>
    <w:rsid w:val="00336D9F"/>
    <w:rsid w:val="00372049"/>
    <w:rsid w:val="00373140"/>
    <w:rsid w:val="00374F96"/>
    <w:rsid w:val="00377B04"/>
    <w:rsid w:val="003E1F41"/>
    <w:rsid w:val="00404075"/>
    <w:rsid w:val="0046458F"/>
    <w:rsid w:val="00495365"/>
    <w:rsid w:val="004B2F61"/>
    <w:rsid w:val="004D1DE9"/>
    <w:rsid w:val="004E4D66"/>
    <w:rsid w:val="00514775"/>
    <w:rsid w:val="0052048B"/>
    <w:rsid w:val="00526003"/>
    <w:rsid w:val="00560F57"/>
    <w:rsid w:val="00563180"/>
    <w:rsid w:val="00570DCB"/>
    <w:rsid w:val="005D21F6"/>
    <w:rsid w:val="006933DE"/>
    <w:rsid w:val="006E055A"/>
    <w:rsid w:val="00710760"/>
    <w:rsid w:val="00734F5C"/>
    <w:rsid w:val="0075318A"/>
    <w:rsid w:val="00757997"/>
    <w:rsid w:val="007A48CC"/>
    <w:rsid w:val="007D1A79"/>
    <w:rsid w:val="00867DF0"/>
    <w:rsid w:val="00881E08"/>
    <w:rsid w:val="00885ADC"/>
    <w:rsid w:val="008A15D2"/>
    <w:rsid w:val="008B0043"/>
    <w:rsid w:val="008F2D94"/>
    <w:rsid w:val="008F4B6D"/>
    <w:rsid w:val="0091260F"/>
    <w:rsid w:val="00926FF6"/>
    <w:rsid w:val="009649CB"/>
    <w:rsid w:val="00982567"/>
    <w:rsid w:val="009D6057"/>
    <w:rsid w:val="00A230A5"/>
    <w:rsid w:val="00A24860"/>
    <w:rsid w:val="00A75C94"/>
    <w:rsid w:val="00A76CEE"/>
    <w:rsid w:val="00AC54FB"/>
    <w:rsid w:val="00AD42C7"/>
    <w:rsid w:val="00B40BA3"/>
    <w:rsid w:val="00B73648"/>
    <w:rsid w:val="00BA76CA"/>
    <w:rsid w:val="00C00624"/>
    <w:rsid w:val="00C0545B"/>
    <w:rsid w:val="00C221FA"/>
    <w:rsid w:val="00C45CE2"/>
    <w:rsid w:val="00CC1465"/>
    <w:rsid w:val="00CD4A8A"/>
    <w:rsid w:val="00D36677"/>
    <w:rsid w:val="00D57B87"/>
    <w:rsid w:val="00DA2202"/>
    <w:rsid w:val="00DC1718"/>
    <w:rsid w:val="00DC697D"/>
    <w:rsid w:val="00E01C83"/>
    <w:rsid w:val="00E303F3"/>
    <w:rsid w:val="00E661B3"/>
    <w:rsid w:val="00E8013C"/>
    <w:rsid w:val="00EC7FE9"/>
    <w:rsid w:val="00ED0631"/>
    <w:rsid w:val="00EE77B0"/>
    <w:rsid w:val="00EF4203"/>
    <w:rsid w:val="00F1598D"/>
    <w:rsid w:val="00F20C39"/>
    <w:rsid w:val="00F4384B"/>
    <w:rsid w:val="00F628B3"/>
    <w:rsid w:val="00F80C61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2AFB"/>
  <w15:docId w15:val="{28A2BA89-F589-4FEC-8775-3880571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003"/>
    <w:rPr>
      <w:color w:val="0000FF" w:themeColor="hyperlink"/>
      <w:u w:val="single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DMSchulbuch" w:eastAsia="Times New Roman" w:hAnsi="DMSchulbuch" w:cs="DMSchulbuch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004A7B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57B87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6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8AB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AB"/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1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E9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1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E9"/>
    <w:rPr>
      <w:rFonts w:ascii="Gill Sans MT" w:eastAsia="Times New Roman" w:hAnsi="Gill Sans M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3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brown@hornima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Underhill</dc:creator>
  <cp:lastModifiedBy>Eleanor Hodgskin-Brown</cp:lastModifiedBy>
  <cp:revision>24</cp:revision>
  <cp:lastPrinted>2024-03-13T13:30:00Z</cp:lastPrinted>
  <dcterms:created xsi:type="dcterms:W3CDTF">2023-03-08T16:05:00Z</dcterms:created>
  <dcterms:modified xsi:type="dcterms:W3CDTF">2024-12-18T09:36:00Z</dcterms:modified>
</cp:coreProperties>
</file>